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C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附件7</w:t>
      </w:r>
    </w:p>
    <w:p w14:paraId="56FF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val="en-US" w:eastAsia="zh-CN"/>
        </w:rPr>
        <w:t>国际邮轮乘务与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</w:rPr>
        <w:t>管理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val="en-US" w:eastAsia="zh-CN"/>
        </w:rPr>
        <w:t>空中乘务专业</w:t>
      </w:r>
    </w:p>
    <w:p w14:paraId="785AB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val="en-US" w:eastAsia="zh-CN"/>
        </w:rPr>
        <w:t>英语朗读评分标准</w:t>
      </w:r>
    </w:p>
    <w:tbl>
      <w:tblPr>
        <w:tblStyle w:val="2"/>
        <w:tblW w:w="9591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1"/>
        <w:gridCol w:w="1820"/>
        <w:gridCol w:w="6320"/>
      </w:tblGrid>
      <w:tr w14:paraId="439E28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atLeast"/>
          <w:tblHeader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9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1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区间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7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具体表现</w:t>
            </w:r>
          </w:p>
        </w:tc>
      </w:tr>
      <w:tr w14:paraId="79EF2B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C8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优秀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F6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—100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9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left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所有单词发音精准，语调自然灵动，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意群划分精准，全程一气呵成，无卡顿、无重复、无漏读，语速适中且均匀，精准把握文本情感，朗读富有感染力。</w:t>
            </w:r>
          </w:p>
        </w:tc>
      </w:tr>
      <w:tr w14:paraId="74B765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B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良好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9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—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84分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0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极少数单词发音轻微偏差，语调基本规范，意群划分基本正确，偶尔轻微停顿或短暂卡顿，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明显漏读漏句，能体现文本基本情感，朗读态度积极自然。</w:t>
            </w:r>
          </w:p>
        </w:tc>
      </w:tr>
      <w:tr w14:paraId="76C0B5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7F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合格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A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60—74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A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部分基础词汇发音不准，语调较为平淡，存在少量错误停顿或过长停顿，重复读句，少量漏读，情感平淡，未体现文本内涵，但朗读态度端正。</w:t>
            </w:r>
          </w:p>
        </w:tc>
      </w:tr>
      <w:tr w14:paraId="57BA02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8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不合格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4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0—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B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多次错读或漏读单词，发音不清晰，语调全程无起伏，无意义停顿频繁，断句混乱，读句割裂，卡顿频繁，无法完整完成朗读内容，毫无情感，与文本内容脱节，朗读敷衍。</w:t>
            </w:r>
          </w:p>
        </w:tc>
      </w:tr>
    </w:tbl>
    <w:p w14:paraId="717DF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</w:rPr>
      </w:pPr>
    </w:p>
    <w:p w14:paraId="08D9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val="en-US" w:eastAsia="zh-CN"/>
        </w:rPr>
        <w:t>国际邮轮乘务与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</w:rPr>
        <w:t>管理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val="en-US" w:eastAsia="zh-CN"/>
        </w:rPr>
        <w:t>空中乘务专业</w:t>
      </w:r>
    </w:p>
    <w:p w14:paraId="69E7D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val="en-US" w:eastAsia="zh-CN"/>
        </w:rPr>
        <w:t>英文个人介绍评分标准</w:t>
      </w:r>
    </w:p>
    <w:tbl>
      <w:tblPr>
        <w:tblStyle w:val="2"/>
        <w:tblW w:w="9591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1"/>
        <w:gridCol w:w="1820"/>
        <w:gridCol w:w="6320"/>
      </w:tblGrid>
      <w:tr w14:paraId="72A3D6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atLeast"/>
          <w:tblHeader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C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E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区间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B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具体表现</w:t>
            </w:r>
          </w:p>
        </w:tc>
      </w:tr>
      <w:tr w14:paraId="621A93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87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优秀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8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—100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8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逻辑</w:t>
            </w:r>
            <w:r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  <w:t>清晰，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无语法错误，发音标准、清晰，语调自然，语速适中，全程流畅，几乎无卡顿，站姿端正，表情自然，自信大方，有眼神交流。</w:t>
            </w:r>
          </w:p>
        </w:tc>
      </w:tr>
      <w:tr w14:paraId="4E99C8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5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良好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5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—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84分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0D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left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逻辑较清晰，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少数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轻微错误，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少数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音不准，语调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自然，语速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基本合适，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偶尔卡顿，很快恢复，仪态正常，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较自信。</w:t>
            </w:r>
          </w:p>
        </w:tc>
      </w:tr>
      <w:tr w14:paraId="3B98C9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1C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合格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B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60—74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C9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逻辑一般，错误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较多，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发音模糊，语调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平淡，语速过慢或过快，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卡顿较多，影响表达，略显紧张拘谨，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不够自信。</w:t>
            </w:r>
          </w:p>
        </w:tc>
      </w:tr>
      <w:tr w14:paraId="483B87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89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不合格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3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0—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F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混乱无逻辑，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语法混乱，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发音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有严重缺陷，语调生硬，语速忽快忽慢，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频繁卡顿，难以完成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表达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，姿态不自然，紧张胆怯，不敢抬头。</w:t>
            </w:r>
          </w:p>
        </w:tc>
      </w:tr>
    </w:tbl>
    <w:p w14:paraId="3C0D15D4">
      <w:pPr>
        <w:spacing w:before="480" w:after="480" w:line="288" w:lineRule="auto"/>
        <w:ind w:left="0"/>
        <w:jc w:val="center"/>
        <w:rPr>
          <w:rFonts w:ascii="Arial" w:hAnsi="Arial" w:eastAsia="等线" w:cs="Arial"/>
          <w:b w:val="0"/>
          <w:bCs/>
          <w:sz w:val="28"/>
          <w:szCs w:val="28"/>
        </w:rPr>
      </w:pPr>
    </w:p>
    <w:p w14:paraId="6EE9B90B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3040E2B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16A3C39D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1A30EA08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611F1DCF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5E6F4D6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0D8BBDB1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7A64DDF3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60D70105">
      <w:pPr>
        <w:spacing w:before="120" w:after="120" w:line="288" w:lineRule="auto"/>
        <w:ind w:left="0"/>
        <w:jc w:val="left"/>
        <w:rPr>
          <w:sz w:val="18"/>
          <w:szCs w:val="1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515AFC2-3122-48AB-873F-7B8BAEDF11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29FE7A-36FE-4FB0-9072-C11727AE52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5B3891F-D1C0-4F30-9604-93BACF18CF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44DD05D1-D718-44E6-A2DC-759C4154DD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774E128-95DF-4C0A-B179-E2D4D4F8E5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79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454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30A38"/>
    <w:rsid w:val="0C845227"/>
    <w:rsid w:val="0CDE48EC"/>
    <w:rsid w:val="143C3453"/>
    <w:rsid w:val="1531053A"/>
    <w:rsid w:val="15AD38F9"/>
    <w:rsid w:val="1A8E2B5E"/>
    <w:rsid w:val="1DF249FF"/>
    <w:rsid w:val="20FF581E"/>
    <w:rsid w:val="29E3170A"/>
    <w:rsid w:val="2F1B7AE1"/>
    <w:rsid w:val="30EB68FA"/>
    <w:rsid w:val="359C6581"/>
    <w:rsid w:val="37085E98"/>
    <w:rsid w:val="37CF7FC4"/>
    <w:rsid w:val="3EE33949"/>
    <w:rsid w:val="43DE00C8"/>
    <w:rsid w:val="510E53E4"/>
    <w:rsid w:val="57363123"/>
    <w:rsid w:val="70256E96"/>
    <w:rsid w:val="71517628"/>
    <w:rsid w:val="72E56E6D"/>
    <w:rsid w:val="7E1E4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e5ebe4f-5025-416d-8a73-792141e07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621</Words>
  <Characters>637</Characters>
  <TotalTime>0</TotalTime>
  <ScaleCrop>false</ScaleCrop>
  <LinksUpToDate>false</LinksUpToDate>
  <CharactersWithSpaces>637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2026-02-08T15:45:00Z</dcterms:created>
  <dc:creator>Apache POI</dc:creator>
  <cp:lastModifiedBy>zx小朋友</cp:lastModifiedBy>
  <dcterms:modified xsi:type="dcterms:W3CDTF">2026-04-10T06:29:56Z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eyJoZGlkIjoiMWZlZDJhNWQ3Y2E4MjJmOWUyMDhkZGM5ODVlYzljMzYiLCJ1c2VySWQiOiIzMjk0MzY3NzYifQ==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3090ED099DC74749B6773D1D09B137F8_13</vt:lpwstr>
  </property>
</Properties>
</file>